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80" w:rsidRDefault="00D92D80">
      <w:pPr>
        <w:jc w:val="center"/>
        <w:rPr>
          <w:b/>
        </w:rPr>
      </w:pPr>
      <w:r>
        <w:rPr>
          <w:b/>
        </w:rPr>
        <w:t>Magyardombegyház Község Önkormányzat Képviselő-testületének</w:t>
      </w:r>
    </w:p>
    <w:p w:rsidR="00D92D80" w:rsidRDefault="00D92D80">
      <w:pPr>
        <w:jc w:val="center"/>
        <w:rPr>
          <w:b/>
        </w:rPr>
      </w:pPr>
      <w:r>
        <w:rPr>
          <w:b/>
        </w:rPr>
        <w:t xml:space="preserve">  </w:t>
      </w:r>
      <w:r w:rsidR="00D9562E">
        <w:rPr>
          <w:b/>
        </w:rPr>
        <w:t>4</w:t>
      </w:r>
      <w:r>
        <w:rPr>
          <w:b/>
        </w:rPr>
        <w:t>/</w:t>
      </w:r>
      <w:r w:rsidR="00D9562E">
        <w:rPr>
          <w:b/>
        </w:rPr>
        <w:t>2017</w:t>
      </w:r>
      <w:r>
        <w:rPr>
          <w:b/>
        </w:rPr>
        <w:t>. (</w:t>
      </w:r>
      <w:r w:rsidR="00D9562E">
        <w:rPr>
          <w:b/>
        </w:rPr>
        <w:t>III.29.</w:t>
      </w:r>
      <w:r>
        <w:rPr>
          <w:b/>
        </w:rPr>
        <w:t xml:space="preserve">) önkormányzati rendelete </w:t>
      </w:r>
    </w:p>
    <w:p w:rsidR="00D92D80" w:rsidRDefault="00D92D80">
      <w:pPr>
        <w:jc w:val="center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helyi környezet védelméről, a közterületek és ingatlanok rendjéről, a település tisztaságáról szóló 3/2007. ( II</w:t>
      </w:r>
      <w:r w:rsidR="00653CB1">
        <w:rPr>
          <w:b/>
        </w:rPr>
        <w:t>.15.) önkormányzati rendelet</w:t>
      </w:r>
      <w:r>
        <w:rPr>
          <w:b/>
        </w:rPr>
        <w:t xml:space="preserve"> módosításáról</w:t>
      </w:r>
    </w:p>
    <w:p w:rsidR="00D92D80" w:rsidRDefault="00D92D80"/>
    <w:p w:rsidR="00D92D80" w:rsidRDefault="00D92D80">
      <w:pPr>
        <w:jc w:val="both"/>
      </w:pPr>
      <w:r>
        <w:t>Magyardombegyház Község Önkormányzat Képviselő-testülete a hulladékról szóló 2012. évi CLXXXV. törvény 35. §</w:t>
      </w:r>
      <w:proofErr w:type="spellStart"/>
      <w:r>
        <w:t>-</w:t>
      </w:r>
      <w:proofErr w:type="gramStart"/>
      <w:r>
        <w:t>ában</w:t>
      </w:r>
      <w:proofErr w:type="spellEnd"/>
      <w:r>
        <w:t xml:space="preserve"> ,</w:t>
      </w:r>
      <w:proofErr w:type="gramEnd"/>
      <w:r>
        <w:t xml:space="preserve"> 88. § (4) bekezdésében, 91. §</w:t>
      </w:r>
      <w:proofErr w:type="spellStart"/>
      <w:r>
        <w:t>-ában</w:t>
      </w:r>
      <w:proofErr w:type="spellEnd"/>
      <w:r>
        <w:t xml:space="preserve"> kapott felhatalmazás alapján,</w:t>
      </w:r>
      <w:r>
        <w:rPr>
          <w:bCs/>
        </w:rPr>
        <w:t xml:space="preserve"> </w:t>
      </w:r>
      <w:r>
        <w:t xml:space="preserve">a Magyarország helyi önkormányzatairól szóló 2011. évi CLXXXIX. </w:t>
      </w:r>
      <w:proofErr w:type="gramStart"/>
      <w:r>
        <w:t>törvény  13</w:t>
      </w:r>
      <w:proofErr w:type="gramEnd"/>
      <w:r>
        <w:t xml:space="preserve">. § (1) bekezdésének 19. pontjában meghatározott feladatkörében eljárva </w:t>
      </w:r>
      <w:proofErr w:type="gramStart"/>
      <w:r>
        <w:t>a  következőket</w:t>
      </w:r>
      <w:proofErr w:type="gramEnd"/>
      <w:r>
        <w:t xml:space="preserve"> rendeli el:</w:t>
      </w:r>
    </w:p>
    <w:p w:rsidR="00653CB1" w:rsidRDefault="00653CB1">
      <w:pPr>
        <w:jc w:val="both"/>
        <w:rPr>
          <w:b/>
        </w:rPr>
      </w:pPr>
    </w:p>
    <w:p w:rsidR="00D92D80" w:rsidRDefault="00D92D80">
      <w:pPr>
        <w:jc w:val="center"/>
      </w:pPr>
      <w:r>
        <w:rPr>
          <w:b/>
        </w:rPr>
        <w:t>1.§</w:t>
      </w:r>
    </w:p>
    <w:p w:rsidR="00D92D80" w:rsidRDefault="00D92D80">
      <w:pPr>
        <w:jc w:val="both"/>
      </w:pPr>
      <w:r>
        <w:t xml:space="preserve">Magyardombegyház Község Önkormányzat Képviselő-testületének a helyi környezet védelméről, a közterületek és ingatlanok rendjéről, a település tisztaságáról szóló 3/2007. (II.15.) önkormányzati rendelete (továbbiakban: R.) 13.§ (1) </w:t>
      </w:r>
      <w:proofErr w:type="gramStart"/>
      <w:r>
        <w:t>bekezdése  helyébe</w:t>
      </w:r>
      <w:proofErr w:type="gramEnd"/>
      <w:r>
        <w:t xml:space="preserve"> a következő rendelkezés lép: </w:t>
      </w:r>
    </w:p>
    <w:p w:rsidR="00653CB1" w:rsidRDefault="00653CB1" w:rsidP="00653CB1">
      <w:pPr>
        <w:jc w:val="both"/>
        <w:rPr>
          <w:rFonts w:cs="Times New Roman"/>
        </w:rPr>
      </w:pPr>
      <w:r>
        <w:t>„(1)</w:t>
      </w:r>
      <w:r>
        <w:rPr>
          <w:vertAlign w:val="superscript"/>
        </w:rPr>
        <w:t xml:space="preserve"> </w:t>
      </w:r>
      <w:r>
        <w:rPr>
          <w:lang w:eastAsia="hi-IN"/>
        </w:rPr>
        <w:t xml:space="preserve">Magyardombegyház Község </w:t>
      </w:r>
      <w:r>
        <w:rPr>
          <w:rFonts w:cs="Times New Roman"/>
        </w:rPr>
        <w:t>Önkormányzata (a továbbiakban: Önkormányzat) a hulladékról szóló 2012. évi CLXXXV. Törvény 36. § (1) bekezdésében foglaltak alapján a hulladékgazdálkodási feladatainak ellátása érdekében – több helyi önkormányzattal közösen – társulást hozott létre, Délkelet-Alföld Regionális Hulladékgazdálkodási Rendszer Létrehozását Célzó Önkormányzati Társulás (a továbbiakban: DAREH Önkormányzati Társulás) elnevezéssel. Az Önkormányzat Képviselő-testülete döntést hozott a Magyarország helyi önkormányzatairól szóló 2011. évi CLXXXIX. Törvény 13. § (1) bekezdés 19. pontja szerinti hulladékgazdálkodási kötelező önkormányzati feladat- és hatáskörének – ide nem értve a rendeletalkotási kötelezettséget – a DAREH Önkormányzati Társulás részére történő átadásáról, amely döntése 2017. április 1. napjától hatályos. A DAREH Önkormányzati Társulás a közszolgáltatással kapcsolatos feladatokat az egyszemélyes tulajdonában álló nonprofit gazdasági társasággal, a DAREH BÁZIS Hulladékgazdálkodási Nonprofit Zártkörűen Működő Részvénytársasággal (a továbbiakban: Közszolgáltató) kötött hulladékgazdálkodási közszolgáltatási szerződés útján – esetlegesen együttműködő partner vagy alvállalkozók bevonásával – látja el. ’’</w:t>
      </w:r>
    </w:p>
    <w:p w:rsidR="00D92D80" w:rsidRDefault="00D92D80">
      <w:pPr>
        <w:jc w:val="both"/>
        <w:rPr>
          <w:b/>
        </w:rPr>
      </w:pPr>
    </w:p>
    <w:p w:rsidR="00D92D80" w:rsidRDefault="00D92D80">
      <w:pPr>
        <w:jc w:val="center"/>
      </w:pPr>
      <w:r>
        <w:rPr>
          <w:b/>
        </w:rPr>
        <w:t>2.§</w:t>
      </w:r>
    </w:p>
    <w:p w:rsidR="00653CB1" w:rsidRDefault="00653CB1" w:rsidP="00653CB1">
      <w:pPr>
        <w:jc w:val="both"/>
      </w:pPr>
      <w:r>
        <w:t>Az R. 13.§-</w:t>
      </w:r>
      <w:proofErr w:type="gramStart"/>
      <w:r>
        <w:t>a</w:t>
      </w:r>
      <w:proofErr w:type="gramEnd"/>
      <w:r>
        <w:t xml:space="preserve"> a következő (2a) bekezdéssel egészül ki: </w:t>
      </w:r>
    </w:p>
    <w:p w:rsidR="00653CB1" w:rsidRDefault="00653CB1" w:rsidP="00653CB1">
      <w:pPr>
        <w:jc w:val="both"/>
        <w:rPr>
          <w:rFonts w:cs="Times New Roman"/>
        </w:rPr>
      </w:pPr>
      <w:r>
        <w:t xml:space="preserve">„(2a)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 hulladék szállításának minimális gyakorisága:</w:t>
      </w:r>
    </w:p>
    <w:p w:rsidR="00653CB1" w:rsidRPr="003C3F26" w:rsidRDefault="00653CB1" w:rsidP="00653CB1">
      <w:pPr>
        <w:widowControl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 w:firstLine="0"/>
        <w:jc w:val="both"/>
        <w:rPr>
          <w:rFonts w:cs="Times New Roman"/>
        </w:rPr>
      </w:pPr>
      <w:r>
        <w:rPr>
          <w:rFonts w:cs="Times New Roman"/>
        </w:rPr>
        <w:t>vegyes hulladék esetében heti egyszeri alkalom;</w:t>
      </w:r>
    </w:p>
    <w:p w:rsidR="00653CB1" w:rsidRPr="003C3F26" w:rsidRDefault="00653CB1" w:rsidP="00653CB1">
      <w:pPr>
        <w:widowControl/>
        <w:numPr>
          <w:ilvl w:val="0"/>
          <w:numId w:val="1"/>
        </w:numPr>
        <w:tabs>
          <w:tab w:val="clear" w:pos="720"/>
          <w:tab w:val="left" w:pos="360"/>
        </w:tabs>
        <w:suppressAutoHyphens w:val="0"/>
        <w:ind w:left="360" w:firstLine="0"/>
        <w:jc w:val="both"/>
        <w:rPr>
          <w:rFonts w:cs="Times New Roman"/>
        </w:rPr>
      </w:pPr>
      <w:r>
        <w:rPr>
          <w:rFonts w:cs="Times New Roman"/>
        </w:rPr>
        <w:t xml:space="preserve">zöldhulladék esetében </w:t>
      </w:r>
      <w:r w:rsidRPr="003C3F26">
        <w:rPr>
          <w:rFonts w:cs="Times New Roman"/>
        </w:rPr>
        <w:t xml:space="preserve">évi tizennégy alkalom, amely során a szolgáltatást januárban két alkalommal, április 1. napjától </w:t>
      </w:r>
      <w:r w:rsidR="00722CEF">
        <w:rPr>
          <w:rFonts w:cs="Times New Roman"/>
        </w:rPr>
        <w:t>november 30. napjáig összesen tizenkettő</w:t>
      </w:r>
      <w:r>
        <w:rPr>
          <w:rFonts w:cs="Times New Roman"/>
        </w:rPr>
        <w:t xml:space="preserve"> alkalommal biztosítani kell;</w:t>
      </w:r>
    </w:p>
    <w:p w:rsidR="00653CB1" w:rsidRDefault="00653CB1" w:rsidP="00653CB1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elkülönítetten gyűjtött csomagolási hulladék (papírhulladék, valamint műanyag és </w:t>
      </w:r>
      <w:proofErr w:type="gramStart"/>
      <w:r>
        <w:rPr>
          <w:rFonts w:cs="Times New Roman"/>
        </w:rPr>
        <w:t>fém csomagolási</w:t>
      </w:r>
      <w:proofErr w:type="gramEnd"/>
      <w:r>
        <w:rPr>
          <w:rFonts w:cs="Times New Roman"/>
        </w:rPr>
        <w:t xml:space="preserve"> hulladék) esetében havi egyszeri alkalom;</w:t>
      </w:r>
    </w:p>
    <w:p w:rsidR="00653CB1" w:rsidRDefault="00653CB1" w:rsidP="00653CB1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hulladékgyűjtő szigetekről az elkülönítetten gyűjtött papírhulladék, valamint üveg, műanyag és </w:t>
      </w:r>
      <w:proofErr w:type="gramStart"/>
      <w:r>
        <w:rPr>
          <w:rFonts w:cs="Times New Roman"/>
        </w:rPr>
        <w:t>fém csomagolási</w:t>
      </w:r>
      <w:proofErr w:type="gramEnd"/>
      <w:r>
        <w:rPr>
          <w:rFonts w:cs="Times New Roman"/>
        </w:rPr>
        <w:t xml:space="preserve"> hulladék kétheti egyszeri alkalom.”</w:t>
      </w:r>
    </w:p>
    <w:p w:rsidR="00D92D80" w:rsidRDefault="00D92D80">
      <w:pPr>
        <w:jc w:val="both"/>
      </w:pPr>
    </w:p>
    <w:p w:rsidR="00D92D80" w:rsidRDefault="00D92D80">
      <w:pPr>
        <w:jc w:val="center"/>
        <w:rPr>
          <w:b/>
        </w:rPr>
      </w:pPr>
      <w:r>
        <w:rPr>
          <w:b/>
        </w:rPr>
        <w:t>3.§</w:t>
      </w:r>
    </w:p>
    <w:p w:rsidR="00E94ACE" w:rsidRDefault="00E94ACE" w:rsidP="00E94ACE">
      <w:pPr>
        <w:jc w:val="both"/>
      </w:pPr>
      <w:r>
        <w:t xml:space="preserve">Az R. 13.§ (3) bekezdése helyébe a következő rendelkezés lép: </w:t>
      </w:r>
    </w:p>
    <w:p w:rsidR="00E94ACE" w:rsidRDefault="00E94ACE" w:rsidP="00E94ACE">
      <w:pPr>
        <w:spacing w:after="120"/>
        <w:jc w:val="both"/>
        <w:rPr>
          <w:rFonts w:cs="Times New Roman"/>
        </w:rPr>
      </w:pPr>
      <w:r>
        <w:rPr>
          <w:rFonts w:cs="Times New Roman"/>
        </w:rPr>
        <w:t>,, (3) A lomtalanítás szabályai:</w:t>
      </w:r>
    </w:p>
    <w:p w:rsidR="00E94ACE" w:rsidRDefault="00E94ACE" w:rsidP="00E94ACE">
      <w:pPr>
        <w:spacing w:after="120"/>
        <w:jc w:val="both"/>
        <w:rPr>
          <w:rFonts w:cs="Times New Roman"/>
        </w:rPr>
      </w:pP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>) a Közszolgáltató évente egyszer, előzetes időpont egyeztetés alapján köteles az ingatanok részére biztosítani a lomhulladék közvetlen átvételét;</w:t>
      </w:r>
    </w:p>
    <w:p w:rsidR="00E94ACE" w:rsidRDefault="00E94ACE" w:rsidP="00E94ACE">
      <w:pPr>
        <w:spacing w:after="120"/>
        <w:jc w:val="both"/>
        <w:rPr>
          <w:rFonts w:cs="Times New Roman"/>
        </w:rPr>
      </w:pPr>
      <w:r>
        <w:rPr>
          <w:rFonts w:cs="Times New Roman"/>
        </w:rPr>
        <w:t>b) a Közszolgáltató legalább évente egyszeri alkalommal köteles lomtalanítási akciót szervezni, és a lomhulladék elszállítását biztosítani;</w:t>
      </w:r>
    </w:p>
    <w:p w:rsidR="00E94ACE" w:rsidRDefault="00E94ACE" w:rsidP="00E94ACE">
      <w:pPr>
        <w:spacing w:after="120"/>
        <w:jc w:val="both"/>
        <w:rPr>
          <w:rFonts w:cs="Times New Roman"/>
        </w:rPr>
      </w:pPr>
      <w:r>
        <w:rPr>
          <w:rFonts w:cs="Times New Roman"/>
        </w:rPr>
        <w:t>c) a Közszolgáltató a lomtalanítási akció pontos idejéről a lakosságot szórólap kiküldésével és hirdetmény útján tájékoztatja;</w:t>
      </w:r>
    </w:p>
    <w:p w:rsidR="00E94ACE" w:rsidRDefault="00E94ACE" w:rsidP="00E94ACE">
      <w:p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d) a hulladékot az ingatlanhasználó a Közszolgáltató által megjelölt időpontban helyezheti ki </w:t>
      </w:r>
      <w:r>
        <w:rPr>
          <w:rFonts w:cs="Times New Roman"/>
        </w:rPr>
        <w:lastRenderedPageBreak/>
        <w:t>elszállítás céljából arra a helyre, amelyet a Közszolgáltató előzetesen megjelölt;</w:t>
      </w:r>
    </w:p>
    <w:p w:rsidR="00E94ACE" w:rsidRDefault="00E94ACE" w:rsidP="00E94ACE">
      <w:pPr>
        <w:spacing w:after="120"/>
        <w:jc w:val="both"/>
        <w:rPr>
          <w:rFonts w:cs="Times New Roman"/>
        </w:rPr>
      </w:pPr>
      <w:proofErr w:type="gramStart"/>
      <w:r>
        <w:rPr>
          <w:rFonts w:cs="Times New Roman"/>
        </w:rPr>
        <w:t>e</w:t>
      </w:r>
      <w:proofErr w:type="gramEnd"/>
      <w:r>
        <w:rPr>
          <w:rFonts w:cs="Times New Roman"/>
        </w:rPr>
        <w:t>) az elszállítandó hulladékot úgy kell elhelyezni a közterületen, hogy az a jármű és gyalogos forgalmat ne akadályozza, a zöldterületeket és a növényzetet ne károsítsa, ne járjon baleset vagy károkozás veszélyének előidézésével;</w:t>
      </w:r>
    </w:p>
    <w:p w:rsidR="00E94ACE" w:rsidRDefault="00E94ACE" w:rsidP="00E94ACE">
      <w:pPr>
        <w:spacing w:after="120"/>
        <w:jc w:val="both"/>
        <w:rPr>
          <w:rFonts w:cs="Times New Roman"/>
        </w:rPr>
      </w:pPr>
      <w:proofErr w:type="gramStart"/>
      <w:r>
        <w:rPr>
          <w:rFonts w:cs="Times New Roman"/>
        </w:rPr>
        <w:t>f</w:t>
      </w:r>
      <w:proofErr w:type="gramEnd"/>
      <w:r>
        <w:rPr>
          <w:rFonts w:cs="Times New Roman"/>
        </w:rPr>
        <w:t>) a közszolgáltatás keretében a Közszolgáltató kizárólag a lakosságnál, a háztartásokban képződött, de a rendszeres hulladékszállításra használatos gyűjtőedényekben el nem helyezhető nagydarabos, lomhulladékot szállítja el;</w:t>
      </w:r>
    </w:p>
    <w:p w:rsidR="00E94ACE" w:rsidRDefault="00E94ACE" w:rsidP="00E94ACE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g</w:t>
      </w:r>
      <w:proofErr w:type="gramEnd"/>
      <w:r>
        <w:rPr>
          <w:rFonts w:cs="Times New Roman"/>
        </w:rPr>
        <w:t>) lomtalanítás keretében a Közszolgáltató nem szállítja el az alábbi hulladékfajtákat:</w:t>
      </w:r>
    </w:p>
    <w:p w:rsidR="00E94ACE" w:rsidRDefault="00E94ACE" w:rsidP="00E94ACE">
      <w:pPr>
        <w:ind w:left="540"/>
        <w:jc w:val="both"/>
        <w:rPr>
          <w:rFonts w:cs="Times New Roman"/>
        </w:rPr>
      </w:pPr>
      <w:proofErr w:type="spellStart"/>
      <w:r>
        <w:rPr>
          <w:rFonts w:cs="Times New Roman"/>
        </w:rPr>
        <w:t>ga</w:t>
      </w:r>
      <w:proofErr w:type="spellEnd"/>
      <w:r>
        <w:rPr>
          <w:rFonts w:cs="Times New Roman"/>
        </w:rPr>
        <w:t>) vegyes hulladék,</w:t>
      </w:r>
    </w:p>
    <w:p w:rsidR="00E94ACE" w:rsidRDefault="00E94ACE" w:rsidP="00E94ACE">
      <w:pPr>
        <w:ind w:left="540"/>
        <w:jc w:val="both"/>
        <w:rPr>
          <w:rFonts w:cs="Times New Roman"/>
        </w:rPr>
      </w:pPr>
      <w:proofErr w:type="spellStart"/>
      <w:r>
        <w:rPr>
          <w:rFonts w:cs="Times New Roman"/>
        </w:rPr>
        <w:t>gb</w:t>
      </w:r>
      <w:proofErr w:type="spellEnd"/>
      <w:r>
        <w:rPr>
          <w:rFonts w:cs="Times New Roman"/>
        </w:rPr>
        <w:t>) zöldhulladék,</w:t>
      </w:r>
    </w:p>
    <w:p w:rsidR="00E94ACE" w:rsidRDefault="00E94ACE" w:rsidP="00E94ACE">
      <w:pPr>
        <w:ind w:left="540"/>
        <w:jc w:val="both"/>
        <w:rPr>
          <w:rFonts w:cs="Times New Roman"/>
        </w:rPr>
      </w:pPr>
      <w:proofErr w:type="spellStart"/>
      <w:r>
        <w:rPr>
          <w:rFonts w:cs="Times New Roman"/>
        </w:rPr>
        <w:t>gc</w:t>
      </w:r>
      <w:proofErr w:type="spellEnd"/>
      <w:r>
        <w:rPr>
          <w:rFonts w:cs="Times New Roman"/>
        </w:rPr>
        <w:t xml:space="preserve">) elkülönítetten gyűjtött papírhulladék, valamint műanyag, fém és </w:t>
      </w:r>
      <w:proofErr w:type="gramStart"/>
      <w:r>
        <w:rPr>
          <w:rFonts w:cs="Times New Roman"/>
        </w:rPr>
        <w:t>üveg csomagolási</w:t>
      </w:r>
      <w:proofErr w:type="gramEnd"/>
      <w:r>
        <w:rPr>
          <w:rFonts w:cs="Times New Roman"/>
        </w:rPr>
        <w:t xml:space="preserve"> hulladék,</w:t>
      </w:r>
    </w:p>
    <w:p w:rsidR="00E94ACE" w:rsidRDefault="00E94ACE" w:rsidP="00E94ACE">
      <w:pPr>
        <w:ind w:left="540"/>
        <w:jc w:val="both"/>
        <w:rPr>
          <w:rFonts w:cs="Times New Roman"/>
        </w:rPr>
      </w:pPr>
      <w:proofErr w:type="spellStart"/>
      <w:r>
        <w:rPr>
          <w:rFonts w:cs="Times New Roman"/>
        </w:rPr>
        <w:t>gd</w:t>
      </w:r>
      <w:proofErr w:type="spellEnd"/>
      <w:r>
        <w:rPr>
          <w:rFonts w:cs="Times New Roman"/>
        </w:rPr>
        <w:t>) építési és bontási hulladék,</w:t>
      </w:r>
    </w:p>
    <w:p w:rsidR="00E94ACE" w:rsidRDefault="00E94ACE" w:rsidP="00E94ACE">
      <w:pPr>
        <w:ind w:left="540"/>
        <w:jc w:val="both"/>
        <w:rPr>
          <w:rFonts w:cs="Times New Roman"/>
        </w:rPr>
      </w:pPr>
      <w:proofErr w:type="spellStart"/>
      <w:r>
        <w:rPr>
          <w:rFonts w:cs="Times New Roman"/>
        </w:rPr>
        <w:t>ge</w:t>
      </w:r>
      <w:proofErr w:type="spellEnd"/>
      <w:r>
        <w:rPr>
          <w:rFonts w:cs="Times New Roman"/>
        </w:rPr>
        <w:t>) gumiabroncs hulladék,</w:t>
      </w:r>
    </w:p>
    <w:p w:rsidR="00E94ACE" w:rsidRDefault="00E94ACE" w:rsidP="00E94ACE">
      <w:pPr>
        <w:ind w:left="540"/>
        <w:jc w:val="both"/>
        <w:rPr>
          <w:rFonts w:cs="Times New Roman"/>
        </w:rPr>
      </w:pPr>
      <w:proofErr w:type="spellStart"/>
      <w:r>
        <w:rPr>
          <w:rFonts w:cs="Times New Roman"/>
        </w:rPr>
        <w:t>gf</w:t>
      </w:r>
      <w:proofErr w:type="spellEnd"/>
      <w:r>
        <w:rPr>
          <w:rFonts w:cs="Times New Roman"/>
        </w:rPr>
        <w:t>) gépkocsi roncs, vagy termékként tovább nem használható jármű,</w:t>
      </w:r>
    </w:p>
    <w:p w:rsidR="00E94ACE" w:rsidRDefault="00E94ACE" w:rsidP="00E94ACE">
      <w:pPr>
        <w:ind w:left="540"/>
        <w:jc w:val="both"/>
        <w:rPr>
          <w:rFonts w:cs="Times New Roman"/>
        </w:rPr>
      </w:pPr>
      <w:proofErr w:type="spellStart"/>
      <w:r>
        <w:rPr>
          <w:rFonts w:cs="Times New Roman"/>
        </w:rPr>
        <w:t>gg</w:t>
      </w:r>
      <w:proofErr w:type="spellEnd"/>
      <w:r>
        <w:rPr>
          <w:rFonts w:cs="Times New Roman"/>
        </w:rPr>
        <w:t>) az ipar, mezőgazdaság vagy szolgáltatási tevékenység során képződött hulladék,</w:t>
      </w:r>
    </w:p>
    <w:p w:rsidR="00E94ACE" w:rsidRDefault="00E94ACE" w:rsidP="00E94ACE">
      <w:pPr>
        <w:ind w:left="540"/>
        <w:jc w:val="both"/>
        <w:rPr>
          <w:rFonts w:cs="Times New Roman"/>
        </w:rPr>
      </w:pPr>
      <w:proofErr w:type="spellStart"/>
      <w:r>
        <w:rPr>
          <w:rFonts w:cs="Times New Roman"/>
        </w:rPr>
        <w:t>gh</w:t>
      </w:r>
      <w:proofErr w:type="spellEnd"/>
      <w:r>
        <w:rPr>
          <w:rFonts w:cs="Times New Roman"/>
        </w:rPr>
        <w:t>) veszélyes hulladék,</w:t>
      </w:r>
    </w:p>
    <w:p w:rsidR="00E94ACE" w:rsidRDefault="00E94ACE" w:rsidP="00E94ACE">
      <w:pPr>
        <w:ind w:left="540"/>
        <w:jc w:val="both"/>
        <w:rPr>
          <w:rFonts w:cs="Times New Roman"/>
        </w:rPr>
      </w:pPr>
      <w:proofErr w:type="spellStart"/>
      <w:r>
        <w:rPr>
          <w:rFonts w:cs="Times New Roman"/>
        </w:rPr>
        <w:t>gi</w:t>
      </w:r>
      <w:proofErr w:type="spellEnd"/>
      <w:r>
        <w:rPr>
          <w:rFonts w:cs="Times New Roman"/>
        </w:rPr>
        <w:t>) elektronikai hulladék. ,,</w:t>
      </w:r>
    </w:p>
    <w:p w:rsidR="00E94ACE" w:rsidRDefault="00E94ACE" w:rsidP="00E94ACE">
      <w:pPr>
        <w:jc w:val="both"/>
      </w:pPr>
    </w:p>
    <w:p w:rsidR="00E94ACE" w:rsidRDefault="00E94ACE" w:rsidP="00E94ACE">
      <w:pPr>
        <w:jc w:val="center"/>
        <w:rPr>
          <w:b/>
        </w:rPr>
      </w:pPr>
      <w:r>
        <w:rPr>
          <w:b/>
        </w:rPr>
        <w:t>4.§</w:t>
      </w:r>
    </w:p>
    <w:p w:rsidR="00E94ACE" w:rsidRDefault="00E94ACE" w:rsidP="00E94ACE">
      <w:pPr>
        <w:jc w:val="both"/>
      </w:pPr>
      <w:r>
        <w:t>Ez a rendelet 2017. április 1. napján lép hatályba.</w:t>
      </w:r>
    </w:p>
    <w:p w:rsidR="00E94ACE" w:rsidRDefault="00E94ACE" w:rsidP="00E94ACE">
      <w:pPr>
        <w:jc w:val="both"/>
      </w:pPr>
    </w:p>
    <w:p w:rsidR="00D92D80" w:rsidRDefault="00D92D80">
      <w:pPr>
        <w:jc w:val="both"/>
      </w:pPr>
    </w:p>
    <w:p w:rsidR="00D92D80" w:rsidRDefault="001A6B0A">
      <w:pPr>
        <w:jc w:val="both"/>
      </w:pPr>
      <w:r>
        <w:t>Magyardombegyház, 2017. március 28</w:t>
      </w:r>
      <w:r w:rsidR="00D92D80">
        <w:t>.</w:t>
      </w:r>
    </w:p>
    <w:p w:rsidR="00D92D80" w:rsidRDefault="00D92D80">
      <w:pPr>
        <w:jc w:val="both"/>
      </w:pPr>
    </w:p>
    <w:p w:rsidR="00D92D80" w:rsidRDefault="00D92D80">
      <w:pPr>
        <w:jc w:val="both"/>
      </w:pPr>
    </w:p>
    <w:p w:rsidR="00D92D80" w:rsidRDefault="00D92D80">
      <w:pPr>
        <w:ind w:left="360"/>
      </w:pPr>
    </w:p>
    <w:p w:rsidR="00D92D80" w:rsidRDefault="00D92D80">
      <w:pPr>
        <w:ind w:left="360"/>
      </w:pPr>
      <w:r>
        <w:t xml:space="preserve">                  Dús </w:t>
      </w:r>
      <w:proofErr w:type="gramStart"/>
      <w:r>
        <w:t>Ildikó                                                      Gácsér</w:t>
      </w:r>
      <w:proofErr w:type="gramEnd"/>
      <w:r>
        <w:t xml:space="preserve"> Béla</w:t>
      </w:r>
    </w:p>
    <w:p w:rsidR="00D92D80" w:rsidRDefault="00D92D80">
      <w:pPr>
        <w:ind w:left="360"/>
      </w:pPr>
      <w:r>
        <w:t xml:space="preserve">                </w:t>
      </w:r>
      <w:proofErr w:type="gramStart"/>
      <w:r>
        <w:t>polgármester</w:t>
      </w:r>
      <w:proofErr w:type="gramEnd"/>
      <w:r>
        <w:t xml:space="preserve">                                                        jegyző </w:t>
      </w:r>
    </w:p>
    <w:p w:rsidR="00D92D80" w:rsidRDefault="00D92D80"/>
    <w:p w:rsidR="00D92D80" w:rsidRDefault="00D92D80">
      <w:r>
        <w:rPr>
          <w:b/>
          <w:u w:val="single"/>
        </w:rPr>
        <w:t>Záradék:</w:t>
      </w:r>
      <w:r>
        <w:t xml:space="preserve"> a re</w:t>
      </w:r>
      <w:r w:rsidR="001A6B0A">
        <w:t>ndelet kihirdetve 2017. március 29</w:t>
      </w:r>
      <w:r>
        <w:t>. napján.</w:t>
      </w:r>
    </w:p>
    <w:p w:rsidR="00D92D80" w:rsidRDefault="00D92D80"/>
    <w:p w:rsidR="00D92D80" w:rsidRDefault="00D92D80"/>
    <w:p w:rsidR="00D92D80" w:rsidRDefault="00D92D80">
      <w:r>
        <w:t xml:space="preserve">                                                                                     Gácsér Béla</w:t>
      </w:r>
    </w:p>
    <w:p w:rsidR="00D92D80" w:rsidRDefault="00D92D80">
      <w:r>
        <w:t xml:space="preserve">                                                                                         </w:t>
      </w:r>
      <w:proofErr w:type="gramStart"/>
      <w:r>
        <w:t>jegyző</w:t>
      </w:r>
      <w:proofErr w:type="gramEnd"/>
    </w:p>
    <w:p w:rsidR="00D92D80" w:rsidRDefault="00D92D80">
      <w:pPr>
        <w:tabs>
          <w:tab w:val="left" w:pos="426"/>
          <w:tab w:val="left" w:pos="2835"/>
        </w:tabs>
        <w:jc w:val="center"/>
      </w:pPr>
    </w:p>
    <w:sectPr w:rsidR="00D92D80" w:rsidSect="0041140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7A0"/>
    <w:multiLevelType w:val="hybridMultilevel"/>
    <w:tmpl w:val="F23C73C6"/>
    <w:lvl w:ilvl="0" w:tplc="43403C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906A6"/>
    <w:rsid w:val="001A6B0A"/>
    <w:rsid w:val="003906A6"/>
    <w:rsid w:val="0041140E"/>
    <w:rsid w:val="00653CB1"/>
    <w:rsid w:val="00722CEF"/>
    <w:rsid w:val="00D92D80"/>
    <w:rsid w:val="00D9562E"/>
    <w:rsid w:val="00E9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140E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rsid w:val="0041140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41140E"/>
    <w:pPr>
      <w:spacing w:after="140" w:line="288" w:lineRule="auto"/>
    </w:pPr>
  </w:style>
  <w:style w:type="paragraph" w:styleId="Lista">
    <w:name w:val="List"/>
    <w:basedOn w:val="Szvegtrzs"/>
    <w:rsid w:val="0041140E"/>
  </w:style>
  <w:style w:type="paragraph" w:styleId="Kpalrs">
    <w:name w:val="caption"/>
    <w:basedOn w:val="Norml"/>
    <w:qFormat/>
    <w:rsid w:val="0041140E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41140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3</cp:revision>
  <cp:lastPrinted>1601-01-01T00:00:00Z</cp:lastPrinted>
  <dcterms:created xsi:type="dcterms:W3CDTF">2017-03-30T13:48:00Z</dcterms:created>
  <dcterms:modified xsi:type="dcterms:W3CDTF">2017-03-30T13:58:00Z</dcterms:modified>
</cp:coreProperties>
</file>